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3" w:rsidRDefault="009B001D" w:rsidP="006B69F6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sz w:val="28"/>
          <w:szCs w:val="28"/>
        </w:rPr>
      </w:pPr>
      <w:r>
        <w:rPr>
          <w:rFonts w:ascii="TimesTen-Bold" w:hAnsi="TimesTen-Bold" w:cs="TimesTen-Bold"/>
          <w:b/>
          <w:bCs/>
          <w:sz w:val="28"/>
          <w:szCs w:val="28"/>
        </w:rPr>
        <w:t xml:space="preserve">     </w:t>
      </w:r>
      <w:r w:rsidR="00187BEC" w:rsidRPr="00187BEC">
        <w:rPr>
          <w:rFonts w:ascii="TimesTen-Bold" w:hAnsi="TimesTen-Bold" w:cs="TimesTen-Bold"/>
          <w:b/>
          <w:bCs/>
          <w:sz w:val="28"/>
          <w:szCs w:val="28"/>
        </w:rPr>
        <w:t>FORM OF APPLICATION FOR A REVISED FIRE SAFETY CERTIFICATE</w:t>
      </w:r>
      <w:r w:rsidR="003A1DE8">
        <w:rPr>
          <w:rFonts w:ascii="TimesTen-Bold" w:hAnsi="TimesTen-Bold" w:cs="TimesTen-Bold"/>
          <w:b/>
          <w:bCs/>
          <w:sz w:val="28"/>
          <w:szCs w:val="28"/>
        </w:rPr>
        <w:t xml:space="preserve"> </w:t>
      </w:r>
      <w:r w:rsidR="003A1DE8" w:rsidRPr="009B001D">
        <w:rPr>
          <w:rFonts w:ascii="TimesTen-Italic" w:hAnsi="TimesTen-Italic" w:cs="TimesTen-Italic"/>
          <w:b/>
          <w:i/>
          <w:iCs/>
          <w:sz w:val="20"/>
          <w:szCs w:val="20"/>
        </w:rPr>
        <w:t xml:space="preserve">Article </w:t>
      </w:r>
      <w:proofErr w:type="gramStart"/>
      <w:r w:rsidR="003A1DE8" w:rsidRPr="009B001D">
        <w:rPr>
          <w:rFonts w:ascii="TimesTen-Italic" w:hAnsi="TimesTen-Italic" w:cs="TimesTen-Italic"/>
          <w:b/>
          <w:i/>
          <w:iCs/>
          <w:sz w:val="20"/>
          <w:szCs w:val="20"/>
        </w:rPr>
        <w:t>20A(</w:t>
      </w:r>
      <w:proofErr w:type="gramEnd"/>
      <w:r w:rsidR="003A1DE8" w:rsidRPr="009B001D">
        <w:rPr>
          <w:rFonts w:ascii="TimesTen-Italic" w:hAnsi="TimesTen-Italic" w:cs="TimesTen-Italic"/>
          <w:b/>
          <w:i/>
          <w:iCs/>
          <w:sz w:val="20"/>
          <w:szCs w:val="20"/>
        </w:rPr>
        <w:t>2)</w:t>
      </w:r>
    </w:p>
    <w:p w:rsidR="006B69F6" w:rsidRDefault="00E568B5" w:rsidP="006B69F6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sz w:val="28"/>
          <w:szCs w:val="28"/>
        </w:rPr>
      </w:pPr>
      <w:r w:rsidRPr="00E568B5">
        <w:rPr>
          <w:rFonts w:ascii="TimesTen-Bold" w:hAnsi="TimesTen-Bold" w:cs="TimesTen-Bold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85pt;margin-top:6.1pt;width:522pt;height:724.8pt;z-index:251632640" strokeweight="2pt">
            <v:textbox style="mso-next-textbox:#_x0000_s1028">
              <w:txbxContent>
                <w:p w:rsidR="00187BEC" w:rsidRPr="00187BEC" w:rsidRDefault="00187BEC" w:rsidP="00187BEC">
                  <w:pPr>
                    <w:jc w:val="center"/>
                    <w:rPr>
                      <w:b/>
                      <w:bCs/>
                    </w:rPr>
                  </w:pPr>
                  <w:r w:rsidRPr="00187BEC">
                    <w:rPr>
                      <w:b/>
                      <w:bCs/>
                    </w:rPr>
                    <w:t>Building Control Acts 1990 and 2007</w:t>
                  </w:r>
                </w:p>
                <w:p w:rsidR="00D63D43" w:rsidRDefault="00187BEC" w:rsidP="00187BEC">
                  <w:pPr>
                    <w:jc w:val="center"/>
                  </w:pPr>
                  <w:r w:rsidRPr="00187BEC">
                    <w:rPr>
                      <w:b/>
                      <w:bCs/>
                    </w:rPr>
                    <w:t>Application for a Revised Fire Safety Certificate</w:t>
                  </w:r>
                </w:p>
                <w:p w:rsidR="00D63D43" w:rsidRDefault="00D63D43" w:rsidP="00D63D43">
                  <w:pPr>
                    <w:jc w:val="center"/>
                  </w:pPr>
                </w:p>
                <w:p w:rsidR="00187BEC" w:rsidRDefault="00D63D43" w:rsidP="002F2262">
                  <w:pP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2F2262"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187BEC" w:rsidRDefault="00187BEC" w:rsidP="002F2262">
                  <w:pP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</w:p>
                <w:p w:rsidR="00187BEC" w:rsidRDefault="00187BEC" w:rsidP="002F2262">
                  <w:pP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</w:p>
                <w:p w:rsidR="002F2262" w:rsidRPr="001D253A" w:rsidRDefault="002F2262" w:rsidP="002F2262">
                  <w:pP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  <w:r w:rsidRPr="001D253A"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  <w:t xml:space="preserve">Building Control Authority:                                    </w:t>
                  </w:r>
                </w:p>
                <w:p w:rsidR="002F2262" w:rsidRPr="001D253A" w:rsidRDefault="002F2262" w:rsidP="00D63D43">
                  <w:pP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</w:p>
                <w:p w:rsidR="00400824" w:rsidRDefault="00400824" w:rsidP="0040082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Mayo County Council</w:t>
                  </w:r>
                </w:p>
                <w:p w:rsidR="00400824" w:rsidRDefault="00400824" w:rsidP="0040082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Fire Station HQ</w:t>
                  </w:r>
                </w:p>
                <w:p w:rsidR="00400824" w:rsidRDefault="00400824" w:rsidP="0040082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2"/>
                          <w:szCs w:val="22"/>
                        </w:rPr>
                        <w:t>Humbert Way</w:t>
                      </w:r>
                    </w:smartTag>
                  </w:smartTag>
                </w:p>
                <w:p w:rsidR="00400824" w:rsidRDefault="00400824" w:rsidP="0040082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Castlebar</w:t>
                  </w:r>
                </w:p>
                <w:p w:rsidR="00400824" w:rsidRDefault="00400824" w:rsidP="0040082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smartTag w:uri="urn:schemas-microsoft-com:office:smarttags" w:element="place">
                    <w:r>
                      <w:rPr>
                        <w:sz w:val="22"/>
                        <w:szCs w:val="22"/>
                      </w:rPr>
                      <w:t>Co.</w:t>
                    </w:r>
                  </w:smartTag>
                  <w:r>
                    <w:rPr>
                      <w:sz w:val="22"/>
                      <w:szCs w:val="22"/>
                    </w:rPr>
                    <w:t xml:space="preserve"> Mayo</w:t>
                  </w:r>
                </w:p>
                <w:p w:rsidR="00400824" w:rsidRDefault="00400824" w:rsidP="0040082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F23 V089</w:t>
                  </w:r>
                </w:p>
                <w:p w:rsidR="00453F0E" w:rsidRPr="001D253A" w:rsidRDefault="00453F0E" w:rsidP="00453F0E">
                  <w:pP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</w:p>
                <w:p w:rsidR="002F2262" w:rsidRPr="001D253A" w:rsidRDefault="002F2262" w:rsidP="00D63D43">
                  <w:pP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</w:p>
                <w:p w:rsidR="006B69F6" w:rsidRPr="001D253A" w:rsidRDefault="006B69F6" w:rsidP="00D63D43">
                  <w:pP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</w:p>
                <w:p w:rsidR="00D63D43" w:rsidRPr="001D253A" w:rsidRDefault="00453F0E" w:rsidP="00D63D43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</w:pPr>
                  <w:r w:rsidRPr="001D253A"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  <w:t xml:space="preserve">Application is hereby made under Part IIIA of the Building Control Regulations 1997 to 2009 for a Revised Fire Safety Certificate in respect of proposed works or building to which the accompanying plans, calculations and specifications apply. </w:t>
                  </w: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</w:pP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</w:pPr>
                  <w:r w:rsidRPr="001D253A">
                    <w:rPr>
                      <w:rFonts w:ascii="TimesTen-Bold" w:hAnsi="TimesTen-Bold" w:cs="TimesTen-Bold"/>
                      <w:bCs/>
                      <w:i/>
                      <w:iCs/>
                      <w:sz w:val="22"/>
                      <w:szCs w:val="22"/>
                    </w:rPr>
                    <w:t xml:space="preserve">Original Fire Safety Certificate application Reference No.: </w:t>
                  </w: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</w:pPr>
                  <w:r w:rsidRPr="001D253A">
                    <w:rPr>
                      <w:rFonts w:ascii="TimesTen-Bold" w:hAnsi="TimesTen-Bold" w:cs="TimesTen-Bold"/>
                      <w:bCs/>
                      <w:i/>
                      <w:iCs/>
                      <w:sz w:val="22"/>
                      <w:szCs w:val="22"/>
                    </w:rPr>
                    <w:t xml:space="preserve">Reason for Revised Fire Safety Certificate application: </w:t>
                  </w: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</w:pPr>
                </w:p>
                <w:p w:rsidR="00187BEC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63D43" w:rsidRPr="001D253A" w:rsidRDefault="00187BEC" w:rsidP="00187BEC">
                  <w:pPr>
                    <w:rPr>
                      <w:rFonts w:ascii="TimesTen-Bold" w:hAnsi="TimesTen-Bold" w:cs="TimesTen-Bold"/>
                      <w:bCs/>
                      <w:sz w:val="22"/>
                      <w:szCs w:val="22"/>
                    </w:rPr>
                  </w:pPr>
                  <w:r w:rsidRPr="001D253A">
                    <w:rPr>
                      <w:rFonts w:ascii="TimesTen-Bold" w:hAnsi="TimesTen-Bold" w:cs="TimesTen-Bold"/>
                      <w:bCs/>
                      <w:i/>
                      <w:iCs/>
                      <w:sz w:val="22"/>
                      <w:szCs w:val="22"/>
                    </w:rPr>
                    <w:t xml:space="preserve">Planning Permission Reference No.: </w:t>
                  </w:r>
                </w:p>
                <w:p w:rsidR="002F7809" w:rsidRPr="001D253A" w:rsidRDefault="002F7809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453F0E" w:rsidRDefault="00453F0E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1. APPLICANT: Owner / Leaseholder (delete as appropriate)</w:t>
                  </w: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FULL NAME: </w:t>
                  </w: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ADDRESS:</w:t>
                  </w: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Default="001D253A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Default="001D253A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SIGNATURE:</w:t>
                  </w: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TELEPHONE NO: </w:t>
                  </w: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DATE: </w:t>
                  </w: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453F0E" w:rsidRDefault="00453F0E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proofErr w:type="gram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of</w:t>
                  </w:r>
                  <w:proofErr w:type="gram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works or building (if different to above):</w:t>
                  </w: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9B001D" w:rsidRDefault="009B001D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5422C" w:rsidRPr="001D253A" w:rsidRDefault="0035422C" w:rsidP="0035422C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NAME: </w:t>
                  </w:r>
                </w:p>
                <w:p w:rsidR="0035422C" w:rsidRPr="001D253A" w:rsidRDefault="0035422C" w:rsidP="0035422C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36D38" w:rsidRPr="001D253A" w:rsidRDefault="0035422C" w:rsidP="0035422C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ADDRESS:</w:t>
                  </w:r>
                </w:p>
                <w:p w:rsidR="00A36D38" w:rsidRDefault="00A36D38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36D38" w:rsidRDefault="00A36D38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A36D38" w:rsidRPr="002F7809" w:rsidRDefault="00A36D38" w:rsidP="008D0043">
                  <w:pPr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69F6" w:rsidRPr="006B69F6" w:rsidRDefault="006B69F6" w:rsidP="006B69F6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sz w:val="28"/>
          <w:szCs w:val="28"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  <w:sz w:val="28"/>
          <w:szCs w:val="28"/>
        </w:rPr>
        <w:pict>
          <v:line id="_x0000_s1029" style="position:absolute;left:0;text-align:left;z-index:251633664" from="27pt,9.9pt" to="531pt,9.9pt" strokeweight="2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  <w:sz w:val="28"/>
          <w:szCs w:val="28"/>
        </w:rPr>
        <w:pict>
          <v:shape id="_x0000_s1032" type="#_x0000_t202" style="position:absolute;left:0;text-align:left;margin-left:369pt;margin-top:4.5pt;width:162pt;height:121.8pt;z-index:251635712">
            <v:textbox style="mso-next-textbox:#_x0000_s1032">
              <w:txbxContent>
                <w:p w:rsidR="00E468A3" w:rsidRP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E468A3">
                    <w:rPr>
                      <w:rFonts w:ascii="TimesTen-Bold" w:hAnsi="TimesTen-Bold" w:cs="TimesTen-Bold"/>
                      <w:b/>
                      <w:bCs/>
                      <w:sz w:val="22"/>
                      <w:szCs w:val="22"/>
                    </w:rPr>
                    <w:t>OFFICIAL USE</w:t>
                  </w: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Date Received   ————————</w:t>
                  </w:r>
                </w:p>
                <w:p w:rsidR="00715FE9" w:rsidRDefault="00715FE9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Register Ref. —————————</w:t>
                  </w:r>
                </w:p>
                <w:p w:rsidR="00715FE9" w:rsidRDefault="00715FE9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Entered on     —————————</w:t>
                  </w:r>
                </w:p>
                <w:p w:rsidR="00715FE9" w:rsidRDefault="00715FE9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Entered by     —————————</w:t>
                  </w:r>
                </w:p>
                <w:p w:rsidR="00715FE9" w:rsidRDefault="00715FE9" w:rsidP="00E468A3">
                  <w:pPr>
                    <w:rPr>
                      <w:rFonts w:ascii="TimesTen-Roman" w:hAnsi="TimesTen-Roman" w:cs="TimesTen-Roman"/>
                      <w:sz w:val="18"/>
                      <w:szCs w:val="18"/>
                    </w:rPr>
                  </w:pPr>
                </w:p>
                <w:p w:rsidR="00E468A3" w:rsidRDefault="00E468A3" w:rsidP="00E468A3">
                  <w:r>
                    <w:rPr>
                      <w:rFonts w:ascii="TimesTen-Roman" w:hAnsi="TimesTen-Roman" w:cs="TimesTen-Roman"/>
                      <w:sz w:val="18"/>
                      <w:szCs w:val="18"/>
                    </w:rPr>
                    <w:t>Fee Received     ————————</w:t>
                  </w:r>
                </w:p>
              </w:txbxContent>
            </v:textbox>
          </v:shape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  <w:sz w:val="28"/>
          <w:szCs w:val="28"/>
        </w:rPr>
        <w:pict>
          <v:line id="_x0000_s1031" style="position:absolute;left:0;text-align:left;z-index:251634688" from="27pt,11.1pt" to="531pt,11.1pt" strokeweight="2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01" style="position:absolute;left:0;text-align:left;z-index:251638784" from="315pt,9.35pt" to="531pt,9.3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02" style="position:absolute;left:0;text-align:left;z-index:251639808" from="297pt,3.95pt" to="531pt,3.9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03" style="position:absolute;left:0;text-align:left;z-index:251640832" from="207pt,12.35pt" to="531pt,12.3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07" style="position:absolute;left:0;text-align:left;z-index:251641856" from="27pt,2.75pt" to="531pt,2.75pt" strokeweight="2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08" style="position:absolute;left:0;text-align:left;z-index:251642880" from="99pt,6.35pt" to="531pt,6.3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09" style="position:absolute;left:0;text-align:left;z-index:251643904" from="90pt,5.75pt" to="531pt,5.7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10" style="position:absolute;left:0;text-align:left;z-index:251644928" from="27pt,5.15pt" to="531pt,5.1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11" style="position:absolute;left:0;text-align:left;z-index:251645952" from="99pt,-.25pt" to="531pt,-.25pt"/>
        </w:pict>
      </w: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16" style="position:absolute;left:0;text-align:left;z-index:251646976" from="126pt,12.95pt" to="531pt,12.9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18" style="position:absolute;left:0;text-align:left;z-index:251648000" from="63pt,12.35pt" to="531pt,12.3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19" style="position:absolute;left:0;text-align:left;z-index:251649024" from="1in,1.55pt" to="531pt,1.5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20" style="position:absolute;left:0;text-align:left;z-index:251650048" from="90pt,.95pt" to="531pt,.95pt"/>
        </w:pict>
      </w:r>
    </w:p>
    <w:p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:rsidR="00040A07" w:rsidRDefault="00E568B5" w:rsidP="00D63D43">
      <w:pPr>
        <w:jc w:val="center"/>
        <w:rPr>
          <w:rFonts w:ascii="TimesTen-Bold" w:hAnsi="TimesTen-Bold" w:cs="TimesTen-Bold"/>
          <w:b/>
          <w:bCs/>
        </w:rPr>
      </w:pPr>
      <w:r w:rsidRPr="00E568B5">
        <w:rPr>
          <w:rFonts w:ascii="TimesTen-Bold" w:hAnsi="TimesTen-Bold" w:cs="TimesTen-Bold"/>
          <w:b/>
          <w:bCs/>
          <w:noProof/>
        </w:rPr>
        <w:pict>
          <v:line id="_x0000_s1221" style="position:absolute;left:0;text-align:left;z-index:251651072" from="27pt,.35pt" to="531pt,.35pt"/>
        </w:pict>
      </w:r>
    </w:p>
    <w:p w:rsidR="00040A07" w:rsidRDefault="00040A07" w:rsidP="00040A07">
      <w:pPr>
        <w:tabs>
          <w:tab w:val="left" w:pos="5010"/>
        </w:tabs>
        <w:rPr>
          <w:rFonts w:ascii="TimesTen-Bold" w:hAnsi="TimesTen-Bold" w:cs="TimesTen-Bold"/>
          <w:b/>
          <w:bCs/>
        </w:rPr>
      </w:pPr>
    </w:p>
    <w:p w:rsidR="00A36D38" w:rsidRDefault="00E568B5" w:rsidP="00040A07">
      <w:pPr>
        <w:tabs>
          <w:tab w:val="left" w:pos="5010"/>
        </w:tabs>
      </w:pPr>
      <w:r w:rsidRPr="00E568B5">
        <w:rPr>
          <w:noProof/>
        </w:rPr>
        <w:lastRenderedPageBreak/>
        <w:pict>
          <v:line id="_x0000_s1105" style="position:absolute;z-index:251637760" from="198pt,450pt" to="198pt,450pt"/>
        </w:pict>
      </w:r>
    </w:p>
    <w:p w:rsidR="00040A07" w:rsidRDefault="00E568B5" w:rsidP="00040A07">
      <w:pPr>
        <w:tabs>
          <w:tab w:val="left" w:pos="5010"/>
        </w:tabs>
      </w:pPr>
      <w:r w:rsidRPr="00E568B5">
        <w:rPr>
          <w:noProof/>
        </w:rPr>
        <w:pict>
          <v:shape id="_x0000_s1078" type="#_x0000_t202" style="position:absolute;margin-left:17.85pt;margin-top:4.2pt;width:531.15pt;height:738pt;z-index:251636736" strokeweight="2pt">
            <v:textbox style="mso-next-textbox:#_x0000_s1078">
              <w:txbxContent>
                <w:p w:rsidR="002B7FD6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2. Name and address of person/s or firm/s to </w:t>
                  </w:r>
                  <w:proofErr w:type="gram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whom</w:t>
                  </w:r>
                  <w:proofErr w:type="gram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notifications should be forwarded  </w:t>
                  </w: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(Owner/Leaseholder or Designer/Developer/Builder):</w:t>
                  </w: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3. Name and address of person/s or firm/s responsible for preparation of accompanying plans, </w:t>
                  </w: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calculations</w:t>
                  </w:r>
                  <w:proofErr w:type="gram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and specifications.</w:t>
                  </w: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4. Address (or other necessary identification) of the proposed works or building to which the application</w:t>
                  </w: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relates</w:t>
                  </w:r>
                  <w:proofErr w:type="gram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.</w:t>
                  </w: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322524" w:rsidRPr="001D253A" w:rsidRDefault="00322524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Default="001D253A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5. Description of changes to the proposed works or building from original application</w:t>
                  </w: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(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i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</w:t>
                  </w:r>
                  <w:proofErr w:type="gram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arising</w:t>
                  </w:r>
                  <w:proofErr w:type="gram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from the granting of planning permission or (ii) from the Fire Safety Certificate granted.</w:t>
                  </w:r>
                </w:p>
                <w:p w:rsidR="000B02DB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B02DB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B02DB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Default="001D253A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6. Site area                                         </w:t>
                  </w:r>
                  <w:r w:rsidR="000B02DB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Original Application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</w:t>
                  </w:r>
                  <w:r w:rsidR="000B02DB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  <w:u w:val="single"/>
                    </w:rPr>
                    <w:t>Revised Application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</w:p>
                <w:p w:rsidR="002B7FD6" w:rsidRPr="001D253A" w:rsidRDefault="002B7FD6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B02DB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B02DB" w:rsidRPr="001D253A" w:rsidRDefault="000B02DB" w:rsidP="000B02DB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Number of basement </w:t>
                  </w:r>
                  <w:proofErr w:type="spellStart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storeys</w:t>
                  </w:r>
                  <w:proofErr w:type="spellEnd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="00630ACB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</w:t>
                  </w:r>
                  <w:r w:rsidR="00630ACB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)</w:t>
                  </w:r>
                </w:p>
                <w:p w:rsidR="00630ACB" w:rsidRPr="001D253A" w:rsidRDefault="00630AC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</w:p>
                <w:p w:rsidR="00630ACB" w:rsidRPr="001D253A" w:rsidRDefault="00630AC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B02DB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                     </w:t>
                  </w:r>
                </w:p>
                <w:p w:rsidR="000B02DB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Number of </w:t>
                  </w:r>
                  <w:proofErr w:type="spellStart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storeys</w:t>
                  </w:r>
                  <w:proofErr w:type="spellEnd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above 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 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)</w:t>
                  </w:r>
                </w:p>
                <w:p w:rsidR="002B7FD6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  <w:proofErr w:type="gramStart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ground</w:t>
                  </w:r>
                  <w:proofErr w:type="gramEnd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level</w:t>
                  </w:r>
                </w:p>
                <w:p w:rsidR="00630ACB" w:rsidRPr="001D253A" w:rsidRDefault="00630AC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B02DB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2B7FD6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Height of top floor above </w:t>
                  </w: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 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)</w:t>
                  </w:r>
                </w:p>
                <w:p w:rsidR="006C3C06" w:rsidRPr="001D253A" w:rsidRDefault="000B02DB" w:rsidP="002B7FD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  <w:proofErr w:type="gramStart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ground</w:t>
                  </w:r>
                  <w:proofErr w:type="gramEnd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level (</w:t>
                  </w:r>
                  <w:proofErr w:type="spellStart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) (</w:t>
                  </w:r>
                  <w:proofErr w:type="spellStart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="002B7FD6"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)</w:t>
                  </w:r>
                </w:p>
                <w:p w:rsidR="006C3C06" w:rsidRDefault="006C3C06" w:rsidP="006C3C0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Pr="001D253A" w:rsidRDefault="001D253A" w:rsidP="001D253A">
                  <w:pPr>
                    <w:tabs>
                      <w:tab w:val="left" w:pos="3780"/>
                      <w:tab w:val="left" w:pos="7740"/>
                    </w:tabs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                                                            Original Application                                Revised Application</w:t>
                  </w: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Floor area of building                      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                                                                                                                    </w:t>
                  </w: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</w:t>
                  </w: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   Total area of ground floor                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                                (sq. </w:t>
                  </w:r>
                  <w:proofErr w:type="spellStart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>metres</w:t>
                  </w:r>
                  <w:proofErr w:type="spellEnd"/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)   </w:t>
                  </w: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GeneralSymbolsP04" w:hAnsi="GeneralSymbolsP04" w:cs="GeneralSymbolsP04"/>
                      <w:sz w:val="22"/>
                      <w:szCs w:val="22"/>
                    </w:rPr>
                  </w:pPr>
                  <w:r w:rsidRPr="001D253A">
                    <w:rPr>
                      <w:rFonts w:ascii="TimesTen-Roman" w:hAnsi="TimesTen-Roman" w:cs="TimesTen-Roman"/>
                      <w:sz w:val="22"/>
                      <w:szCs w:val="22"/>
                    </w:rPr>
                    <w:t xml:space="preserve">7. Amount of Fee (accompanying this application)       </w:t>
                  </w:r>
                  <w:r w:rsidRPr="001D253A">
                    <w:rPr>
                      <w:rFonts w:ascii="GeneralSymbolsP04" w:hAnsi="GeneralSymbolsP04" w:cs="GeneralSymbolsP04"/>
                      <w:sz w:val="22"/>
                      <w:szCs w:val="22"/>
                    </w:rPr>
                    <w:t xml:space="preserve"> €</w:t>
                  </w: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BoldItalic" w:hAnsi="TimesTen-BoldItalic" w:cs="TimesTen-BoldItalic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BoldItalic" w:hAnsi="TimesTen-BoldItalic" w:cs="TimesTen-BoldItalic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1D253A" w:rsidRPr="001D253A" w:rsidRDefault="001D253A" w:rsidP="001D253A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  <w:r w:rsidRPr="001D253A">
                    <w:rPr>
                      <w:rFonts w:ascii="TimesTen-BoldItalic" w:hAnsi="TimesTen-BoldItalic" w:cs="TimesTen-BoldItalic"/>
                      <w:b/>
                      <w:bCs/>
                      <w:i/>
                      <w:iCs/>
                      <w:sz w:val="22"/>
                      <w:szCs w:val="22"/>
                    </w:rPr>
                    <w:t>Revised set of working drawings must accompany this application.</w:t>
                  </w:r>
                </w:p>
                <w:p w:rsidR="0003496D" w:rsidRDefault="0003496D" w:rsidP="006C3C06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</w:rPr>
                  </w:pPr>
                </w:p>
                <w:p w:rsidR="004B37CE" w:rsidRDefault="004B37CE" w:rsidP="006C3C0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4B37CE" w:rsidRDefault="004B37CE" w:rsidP="006C3C0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3496D" w:rsidRDefault="0003496D" w:rsidP="006C3C06">
                  <w:pPr>
                    <w:autoSpaceDE w:val="0"/>
                    <w:autoSpaceDN w:val="0"/>
                    <w:adjustRightInd w:val="0"/>
                    <w:rPr>
                      <w:rFonts w:ascii="TimesTen-Bold" w:hAnsi="TimesTen-Bold" w:cs="TimesTen-Bold"/>
                      <w:b/>
                      <w:bCs/>
                    </w:rPr>
                  </w:pPr>
                </w:p>
                <w:p w:rsidR="004B37CE" w:rsidRDefault="004B37CE" w:rsidP="004B37CE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4B37CE" w:rsidRDefault="004B37CE" w:rsidP="004B37CE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40A07" w:rsidRDefault="00040A07" w:rsidP="004B37CE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40A07" w:rsidRDefault="00040A07" w:rsidP="004B37CE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40A07" w:rsidRDefault="00040A07" w:rsidP="004B37CE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040A07" w:rsidRDefault="00040A07" w:rsidP="004B37CE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  <w:p w:rsidR="006C3C06" w:rsidRPr="006C3C06" w:rsidRDefault="006C3C06" w:rsidP="006C3C06">
                  <w:pPr>
                    <w:autoSpaceDE w:val="0"/>
                    <w:autoSpaceDN w:val="0"/>
                    <w:adjustRightInd w:val="0"/>
                    <w:rPr>
                      <w:rFonts w:ascii="TimesTen-Roman" w:hAnsi="TimesTen-Roman" w:cs="TimesTen-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40A07" w:rsidRDefault="00040A07" w:rsidP="00040A07">
      <w:pPr>
        <w:tabs>
          <w:tab w:val="left" w:pos="5010"/>
        </w:tabs>
      </w:pPr>
    </w:p>
    <w:p w:rsidR="00040A07" w:rsidRDefault="00040A07" w:rsidP="00040A07">
      <w:pPr>
        <w:tabs>
          <w:tab w:val="left" w:pos="5010"/>
        </w:tabs>
      </w:pPr>
    </w:p>
    <w:p w:rsidR="00040A07" w:rsidRDefault="00040A07" w:rsidP="00040A07">
      <w:pPr>
        <w:tabs>
          <w:tab w:val="left" w:pos="5010"/>
        </w:tabs>
      </w:pPr>
    </w:p>
    <w:p w:rsidR="00040A07" w:rsidRDefault="00E568B5" w:rsidP="00040A07">
      <w:pPr>
        <w:tabs>
          <w:tab w:val="left" w:pos="5010"/>
        </w:tabs>
      </w:pPr>
      <w:r w:rsidRPr="00E568B5">
        <w:rPr>
          <w:noProof/>
        </w:rPr>
        <w:pict>
          <v:line id="_x0000_s1222" style="position:absolute;z-index:251652096" from="27pt,12pt" to="531pt,12pt"/>
        </w:pict>
      </w:r>
    </w:p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27" style="position:absolute;z-index:251657216" from="27pt,11.4pt" to="531pt,11.4pt" strokeweight="2pt"/>
        </w:pict>
      </w:r>
      <w:r w:rsidRPr="00E568B5">
        <w:rPr>
          <w:noProof/>
        </w:rPr>
        <w:pict>
          <v:line id="_x0000_s1223" style="position:absolute;z-index:251653120" from="27pt,2.4pt" to="531pt,2.4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24" style="position:absolute;z-index:251654144" from="27pt,5.4pt" to="531pt,5.4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25" style="position:absolute;z-index:251655168" from="27pt,9.6pt" to="531pt,9.6pt"/>
        </w:pict>
      </w:r>
    </w:p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31" style="position:absolute;z-index:251658240" from="27pt,9pt" to="531pt,9pt" strokeweight="2pt"/>
        </w:pict>
      </w:r>
      <w:r w:rsidRPr="00E568B5">
        <w:rPr>
          <w:noProof/>
        </w:rPr>
        <w:pict>
          <v:line id="_x0000_s1226" style="position:absolute;z-index:251656192" from="27pt,0" to="531pt,0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32" style="position:absolute;z-index:251659264" from="27pt,7.8pt" to="531pt,7.8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33" style="position:absolute;z-index:251660288" from="27pt,12pt" to="531pt,12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34" style="position:absolute;z-index:251661312" from="27pt,7.2pt" to="531pt,7.2pt" strokeweight="2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35" style="position:absolute;z-index:251662336" from="27pt,1.25pt" to="531pt,1.25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36" style="position:absolute;z-index:251663360" from="27pt,5.45pt" to="531pt,5.45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37" style="position:absolute;z-index:251664384" from="27pt,9.65pt" to="531pt,9.65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84" style="position:absolute;z-index:251682816" from="351pt,4.85pt" to="351pt,184.85pt"/>
        </w:pict>
      </w:r>
      <w:r w:rsidRPr="00E568B5">
        <w:rPr>
          <w:noProof/>
        </w:rPr>
        <w:pict>
          <v:line id="_x0000_s1283" style="position:absolute;z-index:251681792" from="180pt,4.85pt" to="180pt,184.85pt" strokeweight="2pt"/>
        </w:pict>
      </w:r>
      <w:r w:rsidRPr="00E568B5">
        <w:rPr>
          <w:noProof/>
        </w:rPr>
        <w:pict>
          <v:line id="_x0000_s1238" style="position:absolute;z-index:251665408" from="27pt,4.85pt" to="531pt,4.85pt" strokeweight="2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60" style="position:absolute;z-index:251667456" from="5in,12.65pt" to="450pt,12.65pt"/>
        </w:pict>
      </w:r>
      <w:r w:rsidRPr="00E568B5">
        <w:rPr>
          <w:noProof/>
        </w:rPr>
        <w:pict>
          <v:line id="_x0000_s1256" style="position:absolute;z-index:251666432" from="198pt,12.65pt" to="4in,12.65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62" style="position:absolute;z-index:251669504" from="5in,2.45pt" to="450pt,2.45pt"/>
        </w:pict>
      </w:r>
      <w:r w:rsidRPr="00E568B5">
        <w:rPr>
          <w:noProof/>
        </w:rPr>
        <w:pict>
          <v:line id="_x0000_s1261" style="position:absolute;z-index:251668480" from="198pt,2.45pt" to="4in,2.45pt"/>
        </w:pict>
      </w:r>
    </w:p>
    <w:p w:rsidR="00040A07" w:rsidRPr="00040A07" w:rsidRDefault="00040A07" w:rsidP="00040A07"/>
    <w:p w:rsidR="00040A07" w:rsidRPr="00040A07" w:rsidRDefault="00040A07" w:rsidP="00040A07"/>
    <w:p w:rsidR="00040A07" w:rsidRPr="00040A07" w:rsidRDefault="00E568B5" w:rsidP="00040A07">
      <w:r w:rsidRPr="00E568B5">
        <w:rPr>
          <w:noProof/>
        </w:rPr>
        <w:pict>
          <v:line id="_x0000_s1270" style="position:absolute;z-index:251674624" from="180pt,6.05pt" to="180pt,132.05pt" strokeweight="2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69" style="position:absolute;z-index:251673600" from="351pt,1.25pt" to="351pt,118.25pt"/>
        </w:pict>
      </w:r>
      <w:r w:rsidRPr="00E568B5">
        <w:rPr>
          <w:noProof/>
        </w:rPr>
        <w:pict>
          <v:line id="_x0000_s1264" style="position:absolute;z-index:251671552" from="5in,1.25pt" to="450pt,1.25pt"/>
        </w:pict>
      </w:r>
      <w:r w:rsidRPr="00E568B5">
        <w:rPr>
          <w:noProof/>
        </w:rPr>
        <w:pict>
          <v:line id="_x0000_s1263" style="position:absolute;z-index:251670528" from="198pt,1.25pt" to="4in,1.25pt"/>
        </w:pict>
      </w:r>
    </w:p>
    <w:p w:rsidR="00040A07" w:rsidRPr="00040A07" w:rsidRDefault="00E568B5" w:rsidP="00040A07">
      <w:r w:rsidRPr="00E568B5">
        <w:rPr>
          <w:noProof/>
        </w:rPr>
        <w:pict>
          <v:line id="_x0000_s1282" style="position:absolute;z-index:251680768" from="27pt,5.45pt" to="531pt,5.45pt" strokeweight="2pt"/>
        </w:pict>
      </w:r>
    </w:p>
    <w:p w:rsidR="00040A07" w:rsidRPr="00040A07" w:rsidRDefault="00040A07" w:rsidP="00040A07"/>
    <w:p w:rsidR="00040A07" w:rsidRPr="00040A07" w:rsidRDefault="00040A07" w:rsidP="00040A07"/>
    <w:p w:rsidR="00040A07" w:rsidRDefault="00E568B5" w:rsidP="00040A07">
      <w:r w:rsidRPr="00E568B5">
        <w:rPr>
          <w:noProof/>
        </w:rPr>
        <w:pict>
          <v:line id="_x0000_s1272" style="position:absolute;z-index:251676672" from="5in,9.05pt" to="441pt,9.05pt"/>
        </w:pict>
      </w:r>
      <w:r w:rsidRPr="00E568B5">
        <w:rPr>
          <w:noProof/>
        </w:rPr>
        <w:pict>
          <v:line id="_x0000_s1271" style="position:absolute;z-index:251675648" from="189pt,9.05pt" to="4in,9.05pt"/>
        </w:pict>
      </w:r>
    </w:p>
    <w:p w:rsidR="00040A07" w:rsidRPr="00040A07" w:rsidRDefault="00040A07" w:rsidP="00040A07"/>
    <w:p w:rsidR="00040A07" w:rsidRPr="00040A07" w:rsidRDefault="00040A07" w:rsidP="00040A07"/>
    <w:p w:rsidR="00040A07" w:rsidRDefault="00E568B5" w:rsidP="00040A07">
      <w:r w:rsidRPr="00E568B5">
        <w:rPr>
          <w:noProof/>
        </w:rPr>
        <w:pict>
          <v:line id="_x0000_s1274" style="position:absolute;z-index:251678720" from="5in,3.65pt" to="441pt,3.65pt"/>
        </w:pict>
      </w:r>
      <w:r w:rsidRPr="00E568B5">
        <w:rPr>
          <w:noProof/>
        </w:rPr>
        <w:pict>
          <v:line id="_x0000_s1273" style="position:absolute;z-index:251677696" from="189pt,3.65pt" to="4in,3.65pt"/>
        </w:pict>
      </w:r>
    </w:p>
    <w:p w:rsidR="00040A07" w:rsidRDefault="00E568B5" w:rsidP="00040A07">
      <w:pPr>
        <w:tabs>
          <w:tab w:val="left" w:pos="4695"/>
        </w:tabs>
      </w:pPr>
      <w:r w:rsidRPr="00E568B5">
        <w:rPr>
          <w:noProof/>
        </w:rPr>
        <w:pict>
          <v:line id="_x0000_s1266" style="position:absolute;z-index:251672576" from="27pt,7.85pt" to="531pt,7.85pt" strokeweight="2pt"/>
        </w:pict>
      </w:r>
      <w:r w:rsidR="00040A07">
        <w:tab/>
      </w:r>
    </w:p>
    <w:p w:rsidR="00040A07" w:rsidRDefault="00040A07" w:rsidP="00040A07">
      <w:pPr>
        <w:tabs>
          <w:tab w:val="left" w:pos="4695"/>
        </w:tabs>
      </w:pPr>
    </w:p>
    <w:p w:rsidR="00040A07" w:rsidRDefault="00E568B5" w:rsidP="00040A07">
      <w:pPr>
        <w:tabs>
          <w:tab w:val="left" w:pos="4695"/>
        </w:tabs>
      </w:pPr>
      <w:r w:rsidRPr="00E568B5">
        <w:rPr>
          <w:noProof/>
        </w:rPr>
        <w:pict>
          <v:line id="_x0000_s1278" style="position:absolute;z-index:251679744" from="279pt,7.25pt" to="378pt,7.25pt"/>
        </w:pict>
      </w:r>
    </w:p>
    <w:p w:rsidR="00040A07" w:rsidRDefault="00040A07" w:rsidP="00040A07">
      <w:pPr>
        <w:tabs>
          <w:tab w:val="left" w:pos="4695"/>
        </w:tabs>
      </w:pPr>
    </w:p>
    <w:p w:rsidR="00040A07" w:rsidRPr="001D253A" w:rsidRDefault="00040A07" w:rsidP="001D253A"/>
    <w:sectPr w:rsidR="00040A07" w:rsidRPr="001D253A" w:rsidSect="00D63D43">
      <w:pgSz w:w="12240" w:h="15840"/>
      <w:pgMar w:top="35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ralSymbolsP0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3D43"/>
    <w:rsid w:val="0003496D"/>
    <w:rsid w:val="000378CE"/>
    <w:rsid w:val="00040A07"/>
    <w:rsid w:val="000B02DB"/>
    <w:rsid w:val="00187BEC"/>
    <w:rsid w:val="001D253A"/>
    <w:rsid w:val="001E4C82"/>
    <w:rsid w:val="002B7FD6"/>
    <w:rsid w:val="002F2262"/>
    <w:rsid w:val="002F7809"/>
    <w:rsid w:val="003036B5"/>
    <w:rsid w:val="00322524"/>
    <w:rsid w:val="0035422C"/>
    <w:rsid w:val="003A1DE8"/>
    <w:rsid w:val="00400824"/>
    <w:rsid w:val="00447400"/>
    <w:rsid w:val="00453F0E"/>
    <w:rsid w:val="004911F6"/>
    <w:rsid w:val="004B37CE"/>
    <w:rsid w:val="0052368E"/>
    <w:rsid w:val="005B7CB9"/>
    <w:rsid w:val="005D0A20"/>
    <w:rsid w:val="005D586A"/>
    <w:rsid w:val="00630ACB"/>
    <w:rsid w:val="006A02D2"/>
    <w:rsid w:val="006B69F6"/>
    <w:rsid w:val="006C3C06"/>
    <w:rsid w:val="00703186"/>
    <w:rsid w:val="00715FE9"/>
    <w:rsid w:val="007218DC"/>
    <w:rsid w:val="00747426"/>
    <w:rsid w:val="00851F10"/>
    <w:rsid w:val="008B588C"/>
    <w:rsid w:val="008D0043"/>
    <w:rsid w:val="00950ECF"/>
    <w:rsid w:val="009615F0"/>
    <w:rsid w:val="009806AA"/>
    <w:rsid w:val="009B001D"/>
    <w:rsid w:val="00A2719A"/>
    <w:rsid w:val="00A36D38"/>
    <w:rsid w:val="00B44488"/>
    <w:rsid w:val="00BC7C1B"/>
    <w:rsid w:val="00C5226E"/>
    <w:rsid w:val="00CA77CA"/>
    <w:rsid w:val="00CC712B"/>
    <w:rsid w:val="00CE651F"/>
    <w:rsid w:val="00D36907"/>
    <w:rsid w:val="00D63D43"/>
    <w:rsid w:val="00DA1894"/>
    <w:rsid w:val="00E31D2B"/>
    <w:rsid w:val="00E468A3"/>
    <w:rsid w:val="00E568B5"/>
    <w:rsid w:val="00E657C7"/>
    <w:rsid w:val="00EB78EF"/>
    <w:rsid w:val="00EC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2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8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SCHEDULE</vt:lpstr>
    </vt:vector>
  </TitlesOfParts>
  <Company>MAYO COUNTY COUNCIL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SCHEDULE</dc:title>
  <dc:creator>mdalton</dc:creator>
  <cp:lastModifiedBy>Jfinnerty</cp:lastModifiedBy>
  <cp:revision>2</cp:revision>
  <cp:lastPrinted>2009-09-30T10:21:00Z</cp:lastPrinted>
  <dcterms:created xsi:type="dcterms:W3CDTF">2015-09-08T11:09:00Z</dcterms:created>
  <dcterms:modified xsi:type="dcterms:W3CDTF">2015-09-08T11:09:00Z</dcterms:modified>
</cp:coreProperties>
</file>